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8E" w:rsidRPr="00F73FEB" w:rsidRDefault="00C1608E" w:rsidP="00C1608E">
      <w:pPr>
        <w:jc w:val="center"/>
        <w:rPr>
          <w:sz w:val="24"/>
          <w:szCs w:val="24"/>
          <w:lang w:val="ru-RU"/>
        </w:rPr>
      </w:pPr>
      <w:r w:rsidRPr="00F73FEB">
        <w:rPr>
          <w:sz w:val="24"/>
          <w:szCs w:val="24"/>
          <w:lang w:val="ru-RU"/>
        </w:rPr>
        <w:t>государственное бюджетное общеобразовательное  учреждение  Самарской области</w:t>
      </w:r>
    </w:p>
    <w:p w:rsidR="00C1608E" w:rsidRPr="00F73FEB" w:rsidRDefault="00C1608E" w:rsidP="00C1608E">
      <w:pPr>
        <w:jc w:val="center"/>
        <w:rPr>
          <w:sz w:val="24"/>
          <w:szCs w:val="24"/>
          <w:lang w:val="ru-RU"/>
        </w:rPr>
      </w:pPr>
      <w:r w:rsidRPr="00F73FEB">
        <w:rPr>
          <w:sz w:val="24"/>
          <w:szCs w:val="24"/>
          <w:lang w:val="ru-RU"/>
        </w:rPr>
        <w:t xml:space="preserve">средняя общеобразовательная школа №1 «Образовательный центр» </w:t>
      </w:r>
    </w:p>
    <w:p w:rsidR="00C1608E" w:rsidRPr="00F73FEB" w:rsidRDefault="00C1608E" w:rsidP="00C1608E">
      <w:pPr>
        <w:jc w:val="center"/>
        <w:rPr>
          <w:sz w:val="24"/>
          <w:szCs w:val="24"/>
          <w:lang w:val="ru-RU"/>
        </w:rPr>
      </w:pPr>
      <w:r w:rsidRPr="00F73FEB">
        <w:rPr>
          <w:sz w:val="24"/>
          <w:szCs w:val="24"/>
          <w:lang w:val="ru-RU"/>
        </w:rPr>
        <w:t xml:space="preserve">с. </w:t>
      </w:r>
      <w:proofErr w:type="spellStart"/>
      <w:proofErr w:type="gramStart"/>
      <w:r w:rsidRPr="00F73FEB">
        <w:rPr>
          <w:sz w:val="24"/>
          <w:szCs w:val="24"/>
          <w:lang w:val="ru-RU"/>
        </w:rPr>
        <w:t>Кинель</w:t>
      </w:r>
      <w:proofErr w:type="spellEnd"/>
      <w:r w:rsidRPr="00F73FEB">
        <w:rPr>
          <w:sz w:val="24"/>
          <w:szCs w:val="24"/>
          <w:lang w:val="ru-RU"/>
        </w:rPr>
        <w:t>-Черкассы</w:t>
      </w:r>
      <w:proofErr w:type="gramEnd"/>
      <w:r w:rsidRPr="00F73FEB">
        <w:rPr>
          <w:sz w:val="24"/>
          <w:szCs w:val="24"/>
          <w:lang w:val="ru-RU"/>
        </w:rPr>
        <w:t xml:space="preserve">   им. Героя Советского Союза </w:t>
      </w:r>
      <w:proofErr w:type="spellStart"/>
      <w:r w:rsidRPr="00F73FEB">
        <w:rPr>
          <w:sz w:val="24"/>
          <w:szCs w:val="24"/>
          <w:lang w:val="ru-RU"/>
        </w:rPr>
        <w:t>Елисова</w:t>
      </w:r>
      <w:proofErr w:type="spellEnd"/>
      <w:r w:rsidRPr="00F73FEB">
        <w:rPr>
          <w:sz w:val="24"/>
          <w:szCs w:val="24"/>
          <w:lang w:val="ru-RU"/>
        </w:rPr>
        <w:t xml:space="preserve"> Павла Александровича муниципального района </w:t>
      </w:r>
      <w:proofErr w:type="spellStart"/>
      <w:r w:rsidRPr="00F73FEB">
        <w:rPr>
          <w:sz w:val="24"/>
          <w:szCs w:val="24"/>
          <w:lang w:val="ru-RU"/>
        </w:rPr>
        <w:t>Кинель</w:t>
      </w:r>
      <w:proofErr w:type="spellEnd"/>
      <w:r w:rsidRPr="00F73FEB">
        <w:rPr>
          <w:sz w:val="24"/>
          <w:szCs w:val="24"/>
          <w:lang w:val="ru-RU"/>
        </w:rPr>
        <w:t xml:space="preserve">-Черкасский  Самарской области </w:t>
      </w:r>
    </w:p>
    <w:p w:rsidR="00C1608E" w:rsidRDefault="00C1608E" w:rsidP="00C1608E">
      <w:pPr>
        <w:jc w:val="center"/>
        <w:rPr>
          <w:sz w:val="24"/>
          <w:szCs w:val="24"/>
          <w:lang w:val="ru-RU"/>
        </w:rPr>
      </w:pPr>
      <w:r w:rsidRPr="00F73FEB">
        <w:rPr>
          <w:sz w:val="24"/>
          <w:szCs w:val="24"/>
          <w:lang w:val="ru-RU"/>
        </w:rPr>
        <w:t>структурное подразделение «детский сад «Василек»</w:t>
      </w:r>
    </w:p>
    <w:p w:rsidR="00C1608E" w:rsidRDefault="00C1608E" w:rsidP="00C1608E">
      <w:pPr>
        <w:jc w:val="center"/>
        <w:rPr>
          <w:sz w:val="24"/>
          <w:szCs w:val="24"/>
          <w:lang w:val="ru-RU"/>
        </w:rPr>
      </w:pPr>
    </w:p>
    <w:p w:rsidR="00C1608E" w:rsidRDefault="00C1608E" w:rsidP="00C1608E">
      <w:pPr>
        <w:jc w:val="center"/>
        <w:rPr>
          <w:sz w:val="24"/>
          <w:szCs w:val="24"/>
          <w:lang w:val="ru-RU"/>
        </w:rPr>
      </w:pPr>
    </w:p>
    <w:p w:rsidR="00C1608E" w:rsidRDefault="00C1608E" w:rsidP="00C1608E">
      <w:pPr>
        <w:jc w:val="center"/>
        <w:rPr>
          <w:sz w:val="24"/>
          <w:szCs w:val="24"/>
          <w:lang w:val="ru-RU"/>
        </w:rPr>
      </w:pPr>
    </w:p>
    <w:p w:rsidR="00C1608E" w:rsidRDefault="00C1608E" w:rsidP="00603942">
      <w:pPr>
        <w:ind w:left="0"/>
        <w:rPr>
          <w:lang w:val="ru-RU"/>
        </w:rPr>
      </w:pPr>
    </w:p>
    <w:p w:rsidR="00C1608E" w:rsidRDefault="00C1608E">
      <w:pPr>
        <w:rPr>
          <w:lang w:val="ru-RU"/>
        </w:rPr>
      </w:pPr>
    </w:p>
    <w:p w:rsidR="00C1608E" w:rsidRDefault="00C1608E" w:rsidP="00C1608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ИНСТРУКЦИЯ</w:t>
      </w:r>
    </w:p>
    <w:p w:rsidR="002439CB" w:rsidRPr="002439CB" w:rsidRDefault="002439CB" w:rsidP="00C1608E">
      <w:pPr>
        <w:jc w:val="center"/>
        <w:rPr>
          <w:sz w:val="32"/>
          <w:szCs w:val="32"/>
          <w:lang w:val="ru-RU"/>
        </w:rPr>
      </w:pPr>
      <w:r w:rsidRPr="002439CB">
        <w:rPr>
          <w:sz w:val="32"/>
          <w:szCs w:val="32"/>
          <w:lang w:val="ru-RU"/>
        </w:rPr>
        <w:t>«</w:t>
      </w:r>
      <w:r w:rsidR="00C1608E" w:rsidRPr="002439CB">
        <w:rPr>
          <w:sz w:val="32"/>
          <w:szCs w:val="32"/>
          <w:lang w:val="ru-RU"/>
        </w:rPr>
        <w:t xml:space="preserve">по охране жизни и здоровья </w:t>
      </w:r>
      <w:r w:rsidRPr="002439CB">
        <w:rPr>
          <w:sz w:val="32"/>
          <w:szCs w:val="32"/>
          <w:lang w:val="ru-RU"/>
        </w:rPr>
        <w:t>воспитанников»</w:t>
      </w:r>
    </w:p>
    <w:p w:rsidR="00C1608E" w:rsidRPr="002439CB" w:rsidRDefault="00C1608E" w:rsidP="002439CB">
      <w:pPr>
        <w:jc w:val="center"/>
        <w:rPr>
          <w:sz w:val="32"/>
          <w:szCs w:val="32"/>
          <w:lang w:val="ru-RU"/>
        </w:rPr>
      </w:pPr>
      <w:r w:rsidRPr="002439CB">
        <w:rPr>
          <w:sz w:val="32"/>
          <w:szCs w:val="32"/>
          <w:lang w:val="ru-RU"/>
        </w:rPr>
        <w:t xml:space="preserve"> </w:t>
      </w:r>
      <w:r w:rsidR="00603942" w:rsidRPr="002439CB">
        <w:rPr>
          <w:sz w:val="32"/>
          <w:szCs w:val="32"/>
          <w:lang w:val="ru-RU"/>
        </w:rPr>
        <w:t xml:space="preserve">в ГБОУ СОШ №1 «ОЦ» с. </w:t>
      </w:r>
      <w:proofErr w:type="spellStart"/>
      <w:proofErr w:type="gramStart"/>
      <w:r w:rsidR="00603942" w:rsidRPr="002439CB">
        <w:rPr>
          <w:sz w:val="32"/>
          <w:szCs w:val="32"/>
          <w:lang w:val="ru-RU"/>
        </w:rPr>
        <w:t>Кинель</w:t>
      </w:r>
      <w:proofErr w:type="spellEnd"/>
      <w:r w:rsidR="00603942" w:rsidRPr="002439CB">
        <w:rPr>
          <w:sz w:val="32"/>
          <w:szCs w:val="32"/>
          <w:lang w:val="ru-RU"/>
        </w:rPr>
        <w:t>-Черкассы</w:t>
      </w:r>
      <w:proofErr w:type="gramEnd"/>
      <w:r w:rsidR="00603942" w:rsidRPr="002439CB">
        <w:rPr>
          <w:sz w:val="32"/>
          <w:szCs w:val="32"/>
          <w:lang w:val="ru-RU"/>
        </w:rPr>
        <w:t xml:space="preserve"> СП д/с «Василек»</w:t>
      </w:r>
    </w:p>
    <w:p w:rsidR="00603942" w:rsidRPr="002439CB" w:rsidRDefault="00603942" w:rsidP="00C1608E">
      <w:pPr>
        <w:jc w:val="center"/>
        <w:rPr>
          <w:szCs w:val="28"/>
          <w:lang w:val="ru-RU"/>
        </w:rPr>
      </w:pPr>
    </w:p>
    <w:p w:rsidR="00603942" w:rsidRPr="002439CB" w:rsidRDefault="00603942" w:rsidP="00C1608E">
      <w:pPr>
        <w:jc w:val="center"/>
        <w:rPr>
          <w:szCs w:val="28"/>
          <w:lang w:val="ru-RU"/>
        </w:rPr>
      </w:pPr>
    </w:p>
    <w:p w:rsidR="00603942" w:rsidRPr="002439CB" w:rsidRDefault="00603942" w:rsidP="00603942">
      <w:pPr>
        <w:jc w:val="left"/>
        <w:rPr>
          <w:rStyle w:val="markedcontent"/>
          <w:szCs w:val="28"/>
          <w:lang w:val="ru-RU"/>
        </w:rPr>
      </w:pPr>
      <w:r w:rsidRPr="002439CB">
        <w:rPr>
          <w:rStyle w:val="markedcontent"/>
          <w:szCs w:val="28"/>
          <w:lang w:val="ru-RU"/>
        </w:rPr>
        <w:t>Правила по охране жизни и здоровья детей, изложенные в настоящей инструкции,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предлагаются к обязательному исполнению детскими садами всех ведомств и организаций.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1. В детских садах, размещенных в двухэтажных зданиях, балконы и лестницы должны иметь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высокие перила с прямыми вертикальными, часто расставленными планками. Лестницы на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чердаках, а также наружные пожарные лестницы в нижней части следует закрывать щитами.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2. Все открывающиеся окна должны открываться внутрь, закрепляться крючками. Не следует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употреблять в зданиях пружин и блоков.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3. Технические осмотры здания детского сада должны быть систематическими (осмотр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штукатурки потолков, прочности балок, полов, лестниц, оконных рам, вентиляционных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установок в уборных).</w:t>
      </w:r>
      <w:bookmarkStart w:id="0" w:name="_GoBack"/>
      <w:bookmarkEnd w:id="0"/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 xml:space="preserve">Необходимо осуществлять систематический </w:t>
      </w:r>
      <w:proofErr w:type="gramStart"/>
      <w:r w:rsidRPr="002439CB">
        <w:rPr>
          <w:rStyle w:val="markedcontent"/>
          <w:szCs w:val="28"/>
          <w:lang w:val="ru-RU"/>
        </w:rPr>
        <w:t>контроль за</w:t>
      </w:r>
      <w:proofErr w:type="gramEnd"/>
      <w:r w:rsidRPr="002439CB">
        <w:rPr>
          <w:rStyle w:val="markedcontent"/>
          <w:szCs w:val="28"/>
          <w:lang w:val="ru-RU"/>
        </w:rPr>
        <w:t xml:space="preserve"> исправностью водопровода,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канализации, за устойчивостью и исправностью фрамуг, форточек, физкультурных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приборов, мебели.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Портреты, картины, огнетушители, шкафы для игрового строительного материала, вешалки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для одежды и полотенец должны прочно прикрепляться к полу или стене. Запрещается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вбивать гвозди на уровне роста детей в помещениях детского сада, навесов на участке.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Колышки на вешалках должны быть деревянными. Подставки для цветов в игровых комнатах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должны быть устойчивыми.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4. Радиаторы центрального отопления в групповых комнатах, умывальнях, и других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помещениях детского сада должны быть загорожены снимающимися и</w:t>
      </w:r>
      <w:r w:rsidRPr="002439CB">
        <w:rPr>
          <w:rStyle w:val="markedcontent"/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открывающимися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для чистки экранами.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5. В детском саду должны строго соблюдаться "Типовые правила противопожарной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безопасности".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Каждый сотрудник детского сада должен знать правила противопожарной безопасности,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уметь обращаться с огнетушителями и знать план эвакуации детей на случай пожара.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lastRenderedPageBreak/>
        <w:t>При изменяющихся условиях план эвакуации детей должен быть пересмотрен и известен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каждому сотруднику детского сада.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6. В каждом детском саду должны быть вывешены на видном месте адреса и номера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 xml:space="preserve">телефонов </w:t>
      </w:r>
      <w:proofErr w:type="gramStart"/>
      <w:r w:rsidRPr="002439CB">
        <w:rPr>
          <w:rStyle w:val="markedcontent"/>
          <w:szCs w:val="28"/>
          <w:lang w:val="ru-RU"/>
        </w:rPr>
        <w:t>заведующей</w:t>
      </w:r>
      <w:proofErr w:type="gramEnd"/>
      <w:r w:rsidRPr="002439CB">
        <w:rPr>
          <w:rStyle w:val="markedcontent"/>
          <w:szCs w:val="28"/>
          <w:lang w:val="ru-RU"/>
        </w:rPr>
        <w:t xml:space="preserve"> детского сада, врача, пункта скорой помощи, пожарного депо.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7. Младшие группы нужно размещать по возможности на первом этаже; размещение этих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групп на втором этаже следует допускать только в случае наличия удобных лестниц и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запасных выходов.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Персонал детского сада должен быть подготовлены к оказанию первой помощи при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внезапном заболевании ребенка или несчастном случае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8. Запрещается приносить в групповые комнаты кипяток. Подавать пищу из кухни нужно в то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время когда в коридорах и на лестницах нет детей. Запрещается мытье столовой и чайной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посуды в присутствии детей.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9. Во избежание желудочных заболеваний и пищевых отравлений старшая медсестра</w:t>
      </w:r>
      <w:r w:rsidRPr="002439CB">
        <w:rPr>
          <w:szCs w:val="28"/>
          <w:lang w:val="ru-RU"/>
        </w:rPr>
        <w:t xml:space="preserve"> </w:t>
      </w:r>
      <w:r w:rsidRPr="002439CB">
        <w:rPr>
          <w:rStyle w:val="markedcontent"/>
          <w:szCs w:val="28"/>
          <w:lang w:val="ru-RU"/>
        </w:rPr>
        <w:t>обязана:</w:t>
      </w:r>
      <w:r w:rsidRPr="002439CB">
        <w:rPr>
          <w:szCs w:val="28"/>
          <w:lang w:val="ru-RU"/>
        </w:rPr>
        <w:br/>
      </w:r>
      <w:r w:rsidRPr="002439CB">
        <w:rPr>
          <w:rStyle w:val="markedcontent"/>
          <w:szCs w:val="28"/>
          <w:lang w:val="ru-RU"/>
        </w:rPr>
        <w:t>Ежедневно контролировать доброкачественность выдаваемых на кухню прод</w:t>
      </w:r>
      <w:r w:rsidRPr="002439CB">
        <w:rPr>
          <w:rStyle w:val="markedcontent"/>
          <w:szCs w:val="28"/>
          <w:lang w:val="ru-RU"/>
        </w:rPr>
        <w:t>уктов.</w:t>
      </w:r>
    </w:p>
    <w:p w:rsidR="00603942" w:rsidRPr="002439CB" w:rsidRDefault="00603942" w:rsidP="00603942">
      <w:pPr>
        <w:spacing w:after="0" w:line="240" w:lineRule="auto"/>
        <w:ind w:left="0" w:right="0"/>
        <w:jc w:val="left"/>
        <w:rPr>
          <w:color w:val="auto"/>
          <w:szCs w:val="28"/>
          <w:lang w:val="ru-RU" w:eastAsia="ru-RU"/>
        </w:rPr>
      </w:pPr>
      <w:r w:rsidRPr="00603942">
        <w:rPr>
          <w:color w:val="auto"/>
          <w:szCs w:val="28"/>
          <w:lang w:val="ru-RU" w:eastAsia="ru-RU"/>
        </w:rPr>
        <w:t>Обязательна ежедневная проба врачом или медсестрой перед подачей ее детям, с</w:t>
      </w:r>
      <w:r w:rsidRPr="00603942">
        <w:rPr>
          <w:color w:val="auto"/>
          <w:szCs w:val="28"/>
          <w:lang w:val="ru-RU" w:eastAsia="ru-RU"/>
        </w:rPr>
        <w:br/>
        <w:t>отметкой результатов в специальной тетради.</w:t>
      </w:r>
      <w:r w:rsidRPr="00603942">
        <w:rPr>
          <w:color w:val="auto"/>
          <w:szCs w:val="28"/>
          <w:lang w:val="ru-RU" w:eastAsia="ru-RU"/>
        </w:rPr>
        <w:br/>
        <w:t>Во избежание попадания костей в суп, мясные и рыбные бульоны нужно обязательно</w:t>
      </w:r>
      <w:r w:rsidRPr="00603942">
        <w:rPr>
          <w:color w:val="auto"/>
          <w:szCs w:val="28"/>
          <w:lang w:val="ru-RU" w:eastAsia="ru-RU"/>
        </w:rPr>
        <w:br/>
        <w:t>процеживать. Медная и железная посуда должна быть обязательно луженой. Нельзя</w:t>
      </w:r>
      <w:r w:rsidRPr="00603942">
        <w:rPr>
          <w:color w:val="auto"/>
          <w:szCs w:val="28"/>
          <w:lang w:val="ru-RU" w:eastAsia="ru-RU"/>
        </w:rPr>
        <w:br/>
        <w:t xml:space="preserve">пользоваться цинковой посудой и эмалированной с </w:t>
      </w:r>
      <w:proofErr w:type="gramStart"/>
      <w:r w:rsidRPr="00603942">
        <w:rPr>
          <w:color w:val="auto"/>
          <w:szCs w:val="28"/>
          <w:lang w:val="ru-RU" w:eastAsia="ru-RU"/>
        </w:rPr>
        <w:t>осыпающийся</w:t>
      </w:r>
      <w:proofErr w:type="gramEnd"/>
      <w:r w:rsidRPr="00603942">
        <w:rPr>
          <w:color w:val="auto"/>
          <w:szCs w:val="28"/>
          <w:lang w:val="ru-RU" w:eastAsia="ru-RU"/>
        </w:rPr>
        <w:t xml:space="preserve"> эмалью, столовой и чайной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посудой с отбитыми краями.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Хранение и приготовление пищи нужно производить в полном соответствии с</w:t>
      </w:r>
      <w:r w:rsidRPr="00603942">
        <w:rPr>
          <w:color w:val="auto"/>
          <w:szCs w:val="28"/>
          <w:lang w:val="ru-RU" w:eastAsia="ru-RU"/>
        </w:rPr>
        <w:br/>
        <w:t>"Санитарными правилами по изготовлению пищи в предприятиях общественного питания и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пищевых блоках детских, лечебных и оздоровительных учреждениях".</w:t>
      </w:r>
      <w:r w:rsidRPr="00603942">
        <w:rPr>
          <w:color w:val="auto"/>
          <w:szCs w:val="28"/>
          <w:lang w:val="ru-RU" w:eastAsia="ru-RU"/>
        </w:rPr>
        <w:br/>
        <w:t>Необходимо следить за тем, чтобы дети без разрешения воспитателя не ели никаких</w:t>
      </w:r>
      <w:r w:rsidRPr="00603942">
        <w:rPr>
          <w:color w:val="auto"/>
          <w:szCs w:val="28"/>
          <w:lang w:val="ru-RU" w:eastAsia="ru-RU"/>
        </w:rPr>
        <w:br/>
        <w:t>растений (ягод, грибов, травы).</w:t>
      </w:r>
      <w:r w:rsidRPr="00603942">
        <w:rPr>
          <w:color w:val="auto"/>
          <w:szCs w:val="28"/>
          <w:lang w:val="ru-RU" w:eastAsia="ru-RU"/>
        </w:rPr>
        <w:br/>
        <w:t>10. Каждый ребенок должен иметь индивидуальную расческу, полотенце, салфетку зубную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щетку.</w:t>
      </w:r>
      <w:r w:rsidRPr="00603942">
        <w:rPr>
          <w:color w:val="auto"/>
          <w:szCs w:val="28"/>
          <w:lang w:val="ru-RU" w:eastAsia="ru-RU"/>
        </w:rPr>
        <w:br/>
        <w:t xml:space="preserve">11. Лекарства, </w:t>
      </w:r>
      <w:proofErr w:type="spellStart"/>
      <w:r w:rsidRPr="00603942">
        <w:rPr>
          <w:color w:val="auto"/>
          <w:szCs w:val="28"/>
          <w:lang w:val="ru-RU" w:eastAsia="ru-RU"/>
        </w:rPr>
        <w:t>дезсредства</w:t>
      </w:r>
      <w:proofErr w:type="spellEnd"/>
      <w:r w:rsidRPr="00603942">
        <w:rPr>
          <w:color w:val="auto"/>
          <w:szCs w:val="28"/>
          <w:lang w:val="ru-RU" w:eastAsia="ru-RU"/>
        </w:rPr>
        <w:t>, нужно держать в закрытом шкафу, в недоступном для детей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месте.</w:t>
      </w:r>
      <w:r w:rsidRPr="002439CB">
        <w:rPr>
          <w:color w:val="auto"/>
          <w:szCs w:val="28"/>
          <w:lang w:val="ru-RU" w:eastAsia="ru-RU"/>
        </w:rPr>
        <w:t xml:space="preserve"> </w:t>
      </w:r>
      <w:proofErr w:type="gramStart"/>
      <w:r w:rsidRPr="00603942">
        <w:rPr>
          <w:color w:val="auto"/>
          <w:szCs w:val="28"/>
          <w:lang w:val="ru-RU" w:eastAsia="ru-RU"/>
        </w:rPr>
        <w:t>Электропроводка должна быть изолированной, электроприборы - недоступными для детей.</w:t>
      </w:r>
      <w:proofErr w:type="gramEnd"/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Иглы, булавки нужно держать в недоступном для детей месте. Ножницы для занятий с детьми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должны быть с тупыми концами. Пользоваться ими дети могут только под наблюдением и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под руководством воспитателя.</w:t>
      </w:r>
      <w:r w:rsidRPr="00603942">
        <w:rPr>
          <w:color w:val="auto"/>
          <w:szCs w:val="28"/>
          <w:lang w:val="ru-RU" w:eastAsia="ru-RU"/>
        </w:rPr>
        <w:br/>
        <w:t>12. Участок детского сада должен быть обнесен изгородью высотой не менее 2м.</w:t>
      </w:r>
      <w:r w:rsidRPr="00603942">
        <w:rPr>
          <w:color w:val="auto"/>
          <w:szCs w:val="28"/>
          <w:lang w:val="ru-RU" w:eastAsia="ru-RU"/>
        </w:rPr>
        <w:br/>
        <w:t>13. Ямы на участке необходимо засыпать, колодцы, мусорные ящики нужно держать на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запоре. На участке не должно быть опасных для детей предметов. Нужно систематически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проверять, нет ли на участке сухостойных деревьев. Запрещается иметь кирпичные барьеры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вокруг цветочных клумб.</w:t>
      </w:r>
      <w:r w:rsidRPr="00603942">
        <w:rPr>
          <w:color w:val="auto"/>
          <w:szCs w:val="28"/>
          <w:lang w:val="ru-RU" w:eastAsia="ru-RU"/>
        </w:rPr>
        <w:br/>
        <w:t>14. Физкультурные приборы на участке должны быть устойчивыми, иметь прочные рейки,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перила; приборы для занятий гимнастикой и все сооружения для игр детей должны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 xml:space="preserve">соответствовать размерам и </w:t>
      </w:r>
      <w:proofErr w:type="gramStart"/>
      <w:r w:rsidRPr="00603942">
        <w:rPr>
          <w:color w:val="auto"/>
          <w:szCs w:val="28"/>
          <w:lang w:val="ru-RU" w:eastAsia="ru-RU"/>
        </w:rPr>
        <w:t>чертежам</w:t>
      </w:r>
      <w:proofErr w:type="gramEnd"/>
      <w:r w:rsidRPr="00603942">
        <w:rPr>
          <w:color w:val="auto"/>
          <w:szCs w:val="28"/>
          <w:lang w:val="ru-RU" w:eastAsia="ru-RU"/>
        </w:rPr>
        <w:t xml:space="preserve"> рекомендованным Министерством просвещения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РСФСР.</w:t>
      </w:r>
      <w:r w:rsidRPr="00603942">
        <w:rPr>
          <w:color w:val="auto"/>
          <w:szCs w:val="28"/>
          <w:lang w:val="ru-RU" w:eastAsia="ru-RU"/>
        </w:rPr>
        <w:br/>
        <w:t>Крыши всех построек на участках детского сада должны своевременно очищаться от снега,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 xml:space="preserve">нельзя допускать образования по краям крыш свисающих глыб снега и льда. </w:t>
      </w:r>
      <w:r w:rsidRPr="00603942">
        <w:rPr>
          <w:color w:val="auto"/>
          <w:szCs w:val="28"/>
          <w:lang w:val="ru-RU" w:eastAsia="ru-RU"/>
        </w:rPr>
        <w:lastRenderedPageBreak/>
        <w:t>Необходимо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очищать от снега и льда и посыпать песком дорожки, наружные лестницы и детские площадки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на участке. Нельзя разрешать детям кататься на ногах с деревянных горок.</w:t>
      </w:r>
      <w:r w:rsidRPr="00603942">
        <w:rPr>
          <w:color w:val="auto"/>
          <w:szCs w:val="28"/>
          <w:lang w:val="ru-RU" w:eastAsia="ru-RU"/>
        </w:rPr>
        <w:br/>
        <w:t xml:space="preserve">16. Должно </w:t>
      </w:r>
      <w:proofErr w:type="gramStart"/>
      <w:r w:rsidRPr="00603942">
        <w:rPr>
          <w:color w:val="auto"/>
          <w:szCs w:val="28"/>
          <w:lang w:val="ru-RU" w:eastAsia="ru-RU"/>
        </w:rPr>
        <w:t>быть</w:t>
      </w:r>
      <w:proofErr w:type="gramEnd"/>
      <w:r w:rsidRPr="00603942">
        <w:rPr>
          <w:color w:val="auto"/>
          <w:szCs w:val="28"/>
          <w:lang w:val="ru-RU" w:eastAsia="ru-RU"/>
        </w:rPr>
        <w:t xml:space="preserve"> организованно тщательное наблюдение за тем, чтобы дети не уходили за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пределы участка детского сада. В случае самовольного ухода ребенка нужно немедленно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отправить на его розыски работника детского сада, а также сообщить об его уходе в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ближайшее отделение милиции и родителям. Входные двери детского сада должны быть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снабжены звонком, иметь запор на высоте недоступной ребенку, постоянно закрываться.</w:t>
      </w:r>
      <w:r w:rsidRPr="00603942">
        <w:rPr>
          <w:color w:val="auto"/>
          <w:szCs w:val="28"/>
          <w:lang w:val="ru-RU" w:eastAsia="ru-RU"/>
        </w:rPr>
        <w:br/>
        <w:t>17. Родители, и другие лица, которые по их поручению приводят ребенка в детский сад,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должны передавать ребенка воспитателю или иному сотруднику детского сада, который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принимает детей в этот день. Вечером при уходе детей воспитатель обязан передавать ребенка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матери или другому лицу, пришед</w:t>
      </w:r>
      <w:r w:rsidRPr="002439CB">
        <w:rPr>
          <w:color w:val="auto"/>
          <w:szCs w:val="28"/>
          <w:lang w:val="ru-RU" w:eastAsia="ru-RU"/>
        </w:rPr>
        <w:t xml:space="preserve">шему за ним. Необходимо заранее </w:t>
      </w:r>
      <w:r w:rsidRPr="00603942">
        <w:rPr>
          <w:color w:val="auto"/>
          <w:szCs w:val="28"/>
          <w:lang w:val="ru-RU" w:eastAsia="ru-RU"/>
        </w:rPr>
        <w:t>договориться с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родителями относительно тех лиц, которым они дов</w:t>
      </w:r>
      <w:r w:rsidRPr="002439CB">
        <w:rPr>
          <w:color w:val="auto"/>
          <w:szCs w:val="28"/>
          <w:lang w:val="ru-RU" w:eastAsia="ru-RU"/>
        </w:rPr>
        <w:t xml:space="preserve">еряют брать ребенка из детского </w:t>
      </w:r>
      <w:r w:rsidRPr="00603942">
        <w:rPr>
          <w:color w:val="auto"/>
          <w:szCs w:val="28"/>
          <w:lang w:val="ru-RU" w:eastAsia="ru-RU"/>
        </w:rPr>
        <w:t>сада.</w:t>
      </w:r>
      <w:r w:rsidRPr="00603942">
        <w:rPr>
          <w:color w:val="auto"/>
          <w:szCs w:val="28"/>
          <w:lang w:val="ru-RU" w:eastAsia="ru-RU"/>
        </w:rPr>
        <w:br/>
        <w:t>18. Отправляясь на экскурсию или прогулку по улице, воспитатель обязан точно знать число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детей, которых он берет с собой. Если в детском саду по какой-то либо причине остаются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 xml:space="preserve">дети из группы, то они по указанию </w:t>
      </w:r>
      <w:proofErr w:type="gramStart"/>
      <w:r w:rsidRPr="00603942">
        <w:rPr>
          <w:color w:val="auto"/>
          <w:szCs w:val="28"/>
          <w:lang w:val="ru-RU" w:eastAsia="ru-RU"/>
        </w:rPr>
        <w:t>заведующей</w:t>
      </w:r>
      <w:proofErr w:type="gramEnd"/>
      <w:r w:rsidRPr="00603942">
        <w:rPr>
          <w:color w:val="auto"/>
          <w:szCs w:val="28"/>
          <w:lang w:val="ru-RU" w:eastAsia="ru-RU"/>
        </w:rPr>
        <w:t xml:space="preserve"> детского сада должны находиться под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присмотром сотрудника детского сада.</w:t>
      </w:r>
      <w:r w:rsidRPr="00603942">
        <w:rPr>
          <w:color w:val="auto"/>
          <w:szCs w:val="28"/>
          <w:lang w:val="ru-RU" w:eastAsia="ru-RU"/>
        </w:rPr>
        <w:br/>
        <w:t>19. В случае дальней прогулки вместе с воспитателем следует направлять еще кого-либо из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персонала. В этом случае один взрослый идет впереди колонны, другой сзади.</w:t>
      </w:r>
      <w:r w:rsidRPr="00603942">
        <w:rPr>
          <w:color w:val="auto"/>
          <w:szCs w:val="28"/>
          <w:lang w:val="ru-RU" w:eastAsia="ru-RU"/>
        </w:rPr>
        <w:br/>
        <w:t>20. При переходе детей через улицу, необходимо соблюдать осторожность, строго выполнять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правила уличного движения. В крупных городах следует избегать прогулок по улицам с</w:t>
      </w:r>
      <w:r w:rsidRPr="002439CB">
        <w:rPr>
          <w:color w:val="auto"/>
          <w:szCs w:val="28"/>
          <w:lang w:val="ru-RU" w:eastAsia="ru-RU"/>
        </w:rPr>
        <w:t xml:space="preserve"> </w:t>
      </w:r>
      <w:r w:rsidRPr="00603942">
        <w:rPr>
          <w:color w:val="auto"/>
          <w:szCs w:val="28"/>
          <w:lang w:val="ru-RU" w:eastAsia="ru-RU"/>
        </w:rPr>
        <w:t>большим движением. Место для прогулок следует предварительно осмотреть воспитателю.</w:t>
      </w:r>
      <w:r w:rsidRPr="00603942">
        <w:rPr>
          <w:color w:val="auto"/>
          <w:szCs w:val="28"/>
          <w:lang w:val="ru-RU" w:eastAsia="ru-RU"/>
        </w:rPr>
        <w:br/>
        <w:t>21. Не следует допускать прогулок детей по трамвайным и железнодорожным путям, а также</w:t>
      </w:r>
      <w:r w:rsidRPr="002439CB">
        <w:rPr>
          <w:color w:val="auto"/>
          <w:szCs w:val="28"/>
          <w:lang w:val="ru-RU" w:eastAsia="ru-RU"/>
        </w:rPr>
        <w:t xml:space="preserve"> игр детей вблизи путей. Если детский сад расположен на улице, где проходит трамвай или железнодорожный путь, то вход в детский сад следует организовать с другой стороны.</w:t>
      </w:r>
      <w:r w:rsidRPr="002439CB">
        <w:rPr>
          <w:color w:val="auto"/>
          <w:szCs w:val="28"/>
          <w:lang w:val="ru-RU" w:eastAsia="ru-RU"/>
        </w:rPr>
        <w:br/>
        <w:t>22. Экскурсии на водоем или пруд могут проводиться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 детей). Ловля сачками обитателей водоема производится только с разрешения воспитателя.</w:t>
      </w:r>
      <w:r w:rsidRPr="002439CB">
        <w:rPr>
          <w:color w:val="auto"/>
          <w:szCs w:val="28"/>
          <w:lang w:val="ru-RU" w:eastAsia="ru-RU"/>
        </w:rPr>
        <w:br/>
        <w:t>23. В жаркое время, во избежание перегрева дети должны носить легкие головные уборы. Солнечные ванны даются только с разрешения и под наблюдением врача.</w:t>
      </w:r>
      <w:r w:rsidRPr="002439CB">
        <w:rPr>
          <w:color w:val="auto"/>
          <w:szCs w:val="28"/>
          <w:lang w:val="ru-RU" w:eastAsia="ru-RU"/>
        </w:rPr>
        <w:br/>
        <w:t>24. Следует постоянно следить за температурой воздуха, его влажностью, естественным и искусственным освещением детских учреждений.</w:t>
      </w:r>
      <w:r w:rsidRPr="002439CB">
        <w:rPr>
          <w:color w:val="auto"/>
          <w:szCs w:val="28"/>
          <w:lang w:val="ru-RU" w:eastAsia="ru-RU"/>
        </w:rPr>
        <w:br/>
        <w:t>25. Необходимо строго соблюдать карантин перед выездом на дачи, при возвращении детей, выезжавших с родителями на время их отпуска.</w:t>
      </w:r>
      <w:r w:rsidRPr="002439CB">
        <w:rPr>
          <w:color w:val="auto"/>
          <w:szCs w:val="28"/>
          <w:lang w:val="ru-RU" w:eastAsia="ru-RU"/>
        </w:rPr>
        <w:br/>
        <w:t xml:space="preserve">26.Во </w:t>
      </w:r>
      <w:proofErr w:type="spellStart"/>
      <w:r w:rsidRPr="002439CB">
        <w:rPr>
          <w:color w:val="auto"/>
          <w:szCs w:val="28"/>
          <w:lang w:val="ru-RU" w:eastAsia="ru-RU"/>
        </w:rPr>
        <w:t>избежании</w:t>
      </w:r>
      <w:proofErr w:type="spellEnd"/>
      <w:r w:rsidRPr="002439CB">
        <w:rPr>
          <w:color w:val="auto"/>
          <w:szCs w:val="28"/>
          <w:lang w:val="ru-RU" w:eastAsia="ru-RU"/>
        </w:rPr>
        <w:t xml:space="preserve"> заноса инфекции запрещается передача из одного детского сада в другой во временное пользование праздничных костюмов и других праздничных атрибутов.</w:t>
      </w:r>
      <w:r w:rsidRPr="002439CB">
        <w:rPr>
          <w:color w:val="auto"/>
          <w:szCs w:val="28"/>
          <w:lang w:val="ru-RU" w:eastAsia="ru-RU"/>
        </w:rPr>
        <w:br/>
        <w:t>27. Запрещается пускать на территорию детского сада, особенно в здание, неизвестных лиц без предъявления ими документов, удостоверяющих их личность и их право на посещение детского сада.</w:t>
      </w:r>
    </w:p>
    <w:p w:rsidR="00603942" w:rsidRPr="002439CB" w:rsidRDefault="00603942" w:rsidP="00603942">
      <w:pPr>
        <w:jc w:val="left"/>
        <w:rPr>
          <w:szCs w:val="28"/>
          <w:lang w:val="ru-RU"/>
        </w:rPr>
      </w:pPr>
    </w:p>
    <w:sectPr w:rsidR="00603942" w:rsidRPr="002439CB" w:rsidSect="006039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43"/>
    <w:rsid w:val="002439CB"/>
    <w:rsid w:val="00603942"/>
    <w:rsid w:val="00721743"/>
    <w:rsid w:val="009624CE"/>
    <w:rsid w:val="00A75491"/>
    <w:rsid w:val="00C1608E"/>
    <w:rsid w:val="00F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8E"/>
    <w:pPr>
      <w:spacing w:after="1" w:line="270" w:lineRule="auto"/>
      <w:ind w:left="173" w:right="15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0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8E"/>
    <w:pPr>
      <w:spacing w:after="1" w:line="270" w:lineRule="auto"/>
      <w:ind w:left="173" w:right="15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0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2023-05-10T06:45:00Z</cp:lastPrinted>
  <dcterms:created xsi:type="dcterms:W3CDTF">2023-05-05T11:23:00Z</dcterms:created>
  <dcterms:modified xsi:type="dcterms:W3CDTF">2023-05-10T07:17:00Z</dcterms:modified>
</cp:coreProperties>
</file>